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0E0" w:rsidRPr="00010622" w:rsidRDefault="007520E0" w:rsidP="007520E0">
      <w:pPr>
        <w:shd w:val="clear" w:color="auto" w:fill="FFFFFF"/>
        <w:spacing w:after="0"/>
        <w:ind w:left="4678"/>
        <w:rPr>
          <w:rFonts w:ascii="Times New Roman" w:hAnsi="Times New Roman"/>
          <w:bCs/>
          <w:sz w:val="24"/>
          <w:szCs w:val="24"/>
        </w:rPr>
      </w:pPr>
      <w:r w:rsidRPr="00010622">
        <w:rPr>
          <w:rFonts w:ascii="Times New Roman" w:hAnsi="Times New Roman"/>
          <w:bCs/>
          <w:sz w:val="24"/>
          <w:szCs w:val="24"/>
        </w:rPr>
        <w:t xml:space="preserve">Утверждаю </w:t>
      </w:r>
    </w:p>
    <w:p w:rsidR="007520E0" w:rsidRDefault="007520E0" w:rsidP="007520E0">
      <w:pPr>
        <w:shd w:val="clear" w:color="auto" w:fill="FFFFFF"/>
        <w:spacing w:after="0"/>
        <w:ind w:left="4678"/>
        <w:rPr>
          <w:rFonts w:ascii="Times New Roman" w:hAnsi="Times New Roman"/>
          <w:bCs/>
          <w:sz w:val="24"/>
          <w:szCs w:val="24"/>
        </w:rPr>
      </w:pPr>
      <w:r w:rsidRPr="00010622">
        <w:rPr>
          <w:rFonts w:ascii="Times New Roman" w:hAnsi="Times New Roman"/>
          <w:bCs/>
          <w:sz w:val="24"/>
          <w:szCs w:val="24"/>
        </w:rPr>
        <w:t>Директор МУП  «Кадастровый центр Твери»</w:t>
      </w:r>
    </w:p>
    <w:p w:rsidR="007520E0" w:rsidRPr="00320271" w:rsidRDefault="007520E0" w:rsidP="007520E0">
      <w:pPr>
        <w:shd w:val="clear" w:color="auto" w:fill="FFFFFF"/>
        <w:spacing w:after="0"/>
        <w:ind w:left="4678"/>
        <w:rPr>
          <w:rFonts w:ascii="Times New Roman" w:hAnsi="Times New Roman"/>
          <w:bCs/>
          <w:sz w:val="18"/>
          <w:szCs w:val="18"/>
        </w:rPr>
      </w:pPr>
    </w:p>
    <w:p w:rsidR="007520E0" w:rsidRPr="00010622" w:rsidRDefault="007520E0" w:rsidP="007520E0">
      <w:pPr>
        <w:shd w:val="clear" w:color="auto" w:fill="FFFFFF"/>
        <w:spacing w:after="0"/>
        <w:ind w:left="4678"/>
        <w:rPr>
          <w:rFonts w:ascii="Times New Roman" w:hAnsi="Times New Roman"/>
          <w:bCs/>
          <w:sz w:val="24"/>
          <w:szCs w:val="24"/>
        </w:rPr>
      </w:pPr>
      <w:r w:rsidRPr="00010622">
        <w:rPr>
          <w:rFonts w:ascii="Times New Roman" w:hAnsi="Times New Roman"/>
          <w:bCs/>
          <w:sz w:val="24"/>
          <w:szCs w:val="24"/>
        </w:rPr>
        <w:t>________________</w:t>
      </w:r>
      <w:proofErr w:type="spellStart"/>
      <w:r>
        <w:rPr>
          <w:rFonts w:ascii="Times New Roman" w:hAnsi="Times New Roman"/>
          <w:bCs/>
          <w:sz w:val="24"/>
          <w:szCs w:val="24"/>
        </w:rPr>
        <w:t>А.В.Борисенко</w:t>
      </w:r>
      <w:proofErr w:type="spellEnd"/>
    </w:p>
    <w:p w:rsidR="007520E0" w:rsidRPr="00010622" w:rsidRDefault="007520E0" w:rsidP="007520E0">
      <w:pPr>
        <w:shd w:val="clear" w:color="auto" w:fill="FFFFFF"/>
        <w:spacing w:after="0"/>
        <w:ind w:left="4678"/>
        <w:rPr>
          <w:rFonts w:ascii="Times New Roman" w:hAnsi="Times New Roman"/>
          <w:bCs/>
          <w:sz w:val="24"/>
          <w:szCs w:val="24"/>
        </w:rPr>
      </w:pPr>
      <w:r w:rsidRPr="00010622">
        <w:rPr>
          <w:rFonts w:ascii="Times New Roman" w:hAnsi="Times New Roman"/>
          <w:bCs/>
          <w:sz w:val="24"/>
          <w:szCs w:val="24"/>
        </w:rPr>
        <w:t>«      »___________20</w:t>
      </w:r>
      <w:r>
        <w:rPr>
          <w:rFonts w:ascii="Times New Roman" w:hAnsi="Times New Roman"/>
          <w:bCs/>
          <w:sz w:val="24"/>
          <w:szCs w:val="24"/>
        </w:rPr>
        <w:t>20</w:t>
      </w:r>
      <w:r w:rsidRPr="00010622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7520E0" w:rsidRPr="00010622" w:rsidRDefault="007520E0" w:rsidP="007520E0">
      <w:pPr>
        <w:shd w:val="clear" w:color="auto" w:fill="FFFFFF"/>
        <w:ind w:left="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20E0" w:rsidRPr="00010622" w:rsidRDefault="007520E0" w:rsidP="007520E0">
      <w:pPr>
        <w:shd w:val="clear" w:color="auto" w:fill="FFFFFF"/>
        <w:ind w:left="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20E0" w:rsidRPr="00010622" w:rsidRDefault="007520E0" w:rsidP="007520E0">
      <w:pPr>
        <w:shd w:val="clear" w:color="auto" w:fill="FFFFFF"/>
        <w:ind w:left="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20E0" w:rsidRDefault="007520E0" w:rsidP="007520E0">
      <w:pPr>
        <w:shd w:val="clear" w:color="auto" w:fill="FFFFFF"/>
        <w:ind w:left="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20E0" w:rsidRDefault="007520E0" w:rsidP="007520E0">
      <w:pPr>
        <w:shd w:val="clear" w:color="auto" w:fill="FFFFFF"/>
        <w:ind w:left="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20E0" w:rsidRPr="00010622" w:rsidRDefault="007520E0" w:rsidP="007520E0">
      <w:pPr>
        <w:shd w:val="clear" w:color="auto" w:fill="FFFFFF"/>
        <w:ind w:left="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20E0" w:rsidRPr="00010622" w:rsidRDefault="007520E0" w:rsidP="007520E0">
      <w:pPr>
        <w:shd w:val="clear" w:color="auto" w:fill="FFFFFF"/>
        <w:ind w:left="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20E0" w:rsidRPr="00010622" w:rsidRDefault="007520E0" w:rsidP="007520E0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010622">
        <w:rPr>
          <w:rFonts w:ascii="Times New Roman" w:hAnsi="Times New Roman"/>
          <w:sz w:val="24"/>
          <w:szCs w:val="24"/>
        </w:rPr>
        <w:t>ПОЛОЖЕНИЕ</w:t>
      </w:r>
    </w:p>
    <w:p w:rsidR="007520E0" w:rsidRPr="00010622" w:rsidRDefault="007520E0" w:rsidP="007520E0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010622">
        <w:rPr>
          <w:rFonts w:ascii="Times New Roman" w:hAnsi="Times New Roman"/>
          <w:sz w:val="24"/>
          <w:szCs w:val="24"/>
        </w:rPr>
        <w:t xml:space="preserve">об антикоррупционной </w:t>
      </w:r>
      <w:r>
        <w:rPr>
          <w:rFonts w:ascii="Times New Roman" w:hAnsi="Times New Roman"/>
          <w:sz w:val="24"/>
          <w:szCs w:val="24"/>
        </w:rPr>
        <w:t>Политике</w:t>
      </w:r>
    </w:p>
    <w:p w:rsidR="007520E0" w:rsidRPr="00010622" w:rsidRDefault="007520E0" w:rsidP="007520E0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010622">
        <w:rPr>
          <w:rFonts w:ascii="Times New Roman" w:hAnsi="Times New Roman"/>
          <w:sz w:val="24"/>
          <w:szCs w:val="24"/>
        </w:rPr>
        <w:t>МУП «Кадастровый центр Твери»</w:t>
      </w:r>
    </w:p>
    <w:p w:rsidR="007520E0" w:rsidRPr="00010622" w:rsidRDefault="007520E0" w:rsidP="007520E0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20E0" w:rsidRPr="00010622" w:rsidRDefault="007520E0" w:rsidP="007520E0">
      <w:pPr>
        <w:shd w:val="clear" w:color="auto" w:fill="FFFFFF"/>
        <w:ind w:left="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20E0" w:rsidRPr="00010622" w:rsidRDefault="007520E0" w:rsidP="007520E0">
      <w:pPr>
        <w:shd w:val="clear" w:color="auto" w:fill="FFFFFF"/>
        <w:ind w:left="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20E0" w:rsidRPr="00010622" w:rsidRDefault="007520E0" w:rsidP="007520E0">
      <w:pPr>
        <w:shd w:val="clear" w:color="auto" w:fill="FFFFFF"/>
        <w:ind w:left="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20E0" w:rsidRPr="00010622" w:rsidRDefault="007520E0" w:rsidP="007520E0">
      <w:pPr>
        <w:shd w:val="clear" w:color="auto" w:fill="FFFFFF"/>
        <w:ind w:left="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20E0" w:rsidRPr="00010622" w:rsidRDefault="007520E0" w:rsidP="007520E0">
      <w:pPr>
        <w:shd w:val="clear" w:color="auto" w:fill="FFFFFF"/>
        <w:ind w:left="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20E0" w:rsidRPr="00010622" w:rsidRDefault="007520E0" w:rsidP="007520E0">
      <w:pPr>
        <w:shd w:val="clear" w:color="auto" w:fill="FFFFFF"/>
        <w:ind w:left="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20E0" w:rsidRPr="00010622" w:rsidRDefault="007520E0" w:rsidP="007520E0">
      <w:pPr>
        <w:shd w:val="clear" w:color="auto" w:fill="FFFFFF"/>
        <w:ind w:left="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20E0" w:rsidRPr="00010622" w:rsidRDefault="007520E0" w:rsidP="007520E0">
      <w:pPr>
        <w:shd w:val="clear" w:color="auto" w:fill="FFFFFF"/>
        <w:ind w:left="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20E0" w:rsidRPr="00010622" w:rsidRDefault="007520E0" w:rsidP="007520E0">
      <w:pPr>
        <w:shd w:val="clear" w:color="auto" w:fill="FFFFFF"/>
        <w:ind w:left="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20E0" w:rsidRPr="00010622" w:rsidRDefault="007520E0" w:rsidP="007520E0">
      <w:pPr>
        <w:shd w:val="clear" w:color="auto" w:fill="FFFFFF"/>
        <w:ind w:left="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20E0" w:rsidRDefault="007520E0" w:rsidP="007520E0">
      <w:pPr>
        <w:shd w:val="clear" w:color="auto" w:fill="FFFFFF"/>
        <w:ind w:left="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20E0" w:rsidRDefault="007520E0" w:rsidP="007520E0">
      <w:pPr>
        <w:shd w:val="clear" w:color="auto" w:fill="FFFFFF"/>
        <w:ind w:left="5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.Т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верь</w:t>
      </w:r>
      <w:proofErr w:type="spellEnd"/>
    </w:p>
    <w:p w:rsidR="007520E0" w:rsidRDefault="007520E0" w:rsidP="007520E0">
      <w:pPr>
        <w:shd w:val="clear" w:color="auto" w:fill="FFFFFF"/>
        <w:ind w:left="5"/>
        <w:jc w:val="center"/>
        <w:rPr>
          <w:rFonts w:ascii="Times New Roman" w:hAnsi="Times New Roman"/>
          <w:b/>
          <w:bCs/>
          <w:sz w:val="24"/>
          <w:szCs w:val="24"/>
        </w:rPr>
      </w:pPr>
      <w:r w:rsidRPr="00010622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010622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BF0866" w:rsidRDefault="00BF0866" w:rsidP="00A91C62">
      <w:pPr>
        <w:jc w:val="both"/>
        <w:rPr>
          <w:b/>
        </w:rPr>
      </w:pPr>
    </w:p>
    <w:p w:rsidR="00BF0866" w:rsidRDefault="00BF0866" w:rsidP="00A91C62">
      <w:pPr>
        <w:jc w:val="both"/>
        <w:rPr>
          <w:b/>
        </w:rPr>
      </w:pPr>
    </w:p>
    <w:p w:rsidR="00A91C62" w:rsidRPr="00A91C62" w:rsidRDefault="00A91C62" w:rsidP="00A91C62">
      <w:pPr>
        <w:jc w:val="both"/>
        <w:rPr>
          <w:b/>
        </w:rPr>
      </w:pPr>
      <w:bookmarkStart w:id="0" w:name="_GoBack"/>
      <w:bookmarkEnd w:id="0"/>
      <w:r w:rsidRPr="00A91C62">
        <w:rPr>
          <w:b/>
        </w:rPr>
        <w:lastRenderedPageBreak/>
        <w:t xml:space="preserve">1. ОБЩИЕ ПОЛОЖЕНИЯ </w:t>
      </w:r>
    </w:p>
    <w:p w:rsidR="00A91C62" w:rsidRDefault="00A91C62" w:rsidP="00A91C62">
      <w:pPr>
        <w:jc w:val="both"/>
      </w:pPr>
      <w:r>
        <w:t xml:space="preserve">1.1. </w:t>
      </w:r>
      <w:proofErr w:type="gramStart"/>
      <w:r>
        <w:t>Настоящее положение об антикоррупционной политике (далее по тексту – Положение, Политика) разработано в соответствии с Федеральным законом от 25.12.2008 года №273-ФЗ «О противодействии коррупции» в целях защиты прав и свобод граждан, обеспечения законности, правопорядка и общественной безопасности, определяет задачи, основные принципы противодействия коррупции и меры предупреждения коррупционных правонарушений, соблюдение норм антикоррупционного законодательства руководством, работниками и иными лицами, которые могут действовать от</w:t>
      </w:r>
      <w:proofErr w:type="gramEnd"/>
      <w:r>
        <w:t xml:space="preserve"> имени муниципального унитарного предприятия «Кадастровый центр Твери» (далее МУП «КЦТ»). </w:t>
      </w:r>
    </w:p>
    <w:p w:rsidR="00A91C62" w:rsidRDefault="00A91C62" w:rsidP="00A91C62">
      <w:pPr>
        <w:jc w:val="both"/>
      </w:pPr>
      <w:r>
        <w:t xml:space="preserve">1.2. Антикоррупционные меры МУП «КЦТ» направлены на: - предупреждение коррупции, в том числе по выявлению и последующему устранению причин коррупции (профилактика коррупции); - выявление, предупреждение, пресечение, раскрытие и расследование коррупционных правонарушений (борьба с коррупцией); - минимизацию и (или) ликвидацию последствий коррупционных правонарушений. </w:t>
      </w:r>
    </w:p>
    <w:p w:rsidR="00A91C62" w:rsidRPr="00A91C62" w:rsidRDefault="00A91C62" w:rsidP="00A91C62">
      <w:pPr>
        <w:jc w:val="both"/>
        <w:rPr>
          <w:b/>
        </w:rPr>
      </w:pPr>
      <w:r w:rsidRPr="00A91C62">
        <w:rPr>
          <w:b/>
        </w:rPr>
        <w:t xml:space="preserve">2. ЦЕЛИ И ЗАДАЧИ ВНЕДРЕНИЯ АНТИКОРРУПЦИОННОЙ ПОЛИТИКИ </w:t>
      </w:r>
    </w:p>
    <w:p w:rsidR="00A91C62" w:rsidRDefault="00A91C62" w:rsidP="00A91C62">
      <w:pPr>
        <w:jc w:val="both"/>
      </w:pPr>
      <w:r>
        <w:t xml:space="preserve">2.1. Политика отражает стремление МУП «КЦТ» и ее руководства соответствовать высоким этическим стандартам и принципам открытого и честного ведения деятельности, а также поддержанию репутации на должном уровне. </w:t>
      </w:r>
    </w:p>
    <w:p w:rsidR="00A91C62" w:rsidRDefault="00A91C62" w:rsidP="00A91C62">
      <w:pPr>
        <w:jc w:val="both"/>
      </w:pPr>
      <w:r>
        <w:t xml:space="preserve">2.2. Цель антикоррупционной политики – разработка и осуществление разносторонних и последовательных мер по предупреждению, устранению (минимизации) причин и условий, порождающих коррупцию, формированию антикоррупционного сознания, характеризующегося нетерпимостью работников предприятия, клиентов, контрагентов, органов управления к коррупционным проявлениям. </w:t>
      </w:r>
    </w:p>
    <w:p w:rsidR="00A91C62" w:rsidRDefault="00A91C62" w:rsidP="00A91C62">
      <w:pPr>
        <w:jc w:val="both"/>
      </w:pPr>
      <w:r>
        <w:t xml:space="preserve">2.3. Задачами антикоррупционной политики предприятия являются: - формирование у контрагентов, работников, иных лиц единообразного понимания политики Предприятия о неприятии коррупции в любых формах и проявлениях; - минимизация риска вовлечения Предприятия — руководства и работников независимо от занимаемой должности в коррупционную деятельность; - разъяснение работникам основных требований антикоррупционного законодательства РФ; - установление обязанностей работников знать и соблюдать принципы и требования настоящей Политики, ключевые нормы антикоррупционного законодательства, а также мероприятия по предотвращению коррупции. </w:t>
      </w:r>
    </w:p>
    <w:p w:rsidR="00A91C62" w:rsidRPr="00CE4F16" w:rsidRDefault="00A91C62" w:rsidP="00A91C62">
      <w:pPr>
        <w:jc w:val="both"/>
        <w:rPr>
          <w:b/>
        </w:rPr>
      </w:pPr>
      <w:r w:rsidRPr="00CE4F16">
        <w:rPr>
          <w:b/>
        </w:rPr>
        <w:t xml:space="preserve">3. ОСНОВНЫЕ ПОНЯТИЯ И ОПРЕДЕЛЕНИЯ, ИСПОЛЬЗУЕМЫЕ В ПОЛИТИКЕ </w:t>
      </w:r>
    </w:p>
    <w:p w:rsidR="00A91C62" w:rsidRDefault="00A91C62" w:rsidP="00A91C62">
      <w:pPr>
        <w:jc w:val="both"/>
      </w:pPr>
      <w:proofErr w:type="gramStart"/>
      <w:r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предприятия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t xml:space="preserve"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 </w:t>
      </w:r>
    </w:p>
    <w:p w:rsidR="00CE4F16" w:rsidRDefault="00A91C62" w:rsidP="00A91C62">
      <w:pPr>
        <w:jc w:val="both"/>
      </w:pPr>
      <w:proofErr w:type="gramStart"/>
      <w:r>
        <w:t xml:space="preserve">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</w:t>
      </w:r>
      <w:r>
        <w:lastRenderedPageBreak/>
        <w:t>институтов гражданского предприятия, организаций и физических лиц в пределах их полномочий (пункт 2 статьи 1 Федерального закона от 25 декабря 2008 г. № 273- ФЗ «О противодействии коррупции»): 1) по предупреждению коррупции, в том числе по выявлению и последующему устранению причин коррупции (профилактика коррупции);</w:t>
      </w:r>
      <w:proofErr w:type="gramEnd"/>
      <w:r>
        <w:t xml:space="preserve"> 2) по выявлению, предупреждению, пресечению, раскрытию и расследованию коррупционных правонарушений (борьба с коррупцией); 3) по минимизации и (или) ликвидации последствий коррупционных правонарушений. </w:t>
      </w:r>
    </w:p>
    <w:p w:rsidR="00CE4F16" w:rsidRDefault="00A91C62" w:rsidP="00A91C62">
      <w:pPr>
        <w:jc w:val="both"/>
      </w:pPr>
      <w:r>
        <w:t>Предупреждение коррупции – деятельность организации, направленная на введение элементов корпоративной культуры, правил и процедур, регламентированных внутренними нормативными документами, обеспечивающих недопущение коррупционных правонарушений.</w:t>
      </w:r>
    </w:p>
    <w:p w:rsidR="00CE4F16" w:rsidRDefault="00A91C62" w:rsidP="00A91C62">
      <w:pPr>
        <w:jc w:val="both"/>
      </w:pPr>
      <w:r>
        <w:t xml:space="preserve"> Коррупционное правонарушение –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ответственность. </w:t>
      </w:r>
    </w:p>
    <w:p w:rsidR="00A91C62" w:rsidRDefault="00A91C62" w:rsidP="00A91C62">
      <w:pPr>
        <w:jc w:val="both"/>
      </w:pPr>
      <w:proofErr w:type="gramStart"/>
      <w:r>
        <w:t>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CE4F16" w:rsidRDefault="00A91C62" w:rsidP="00A91C62">
      <w:pPr>
        <w:jc w:val="both"/>
      </w:pPr>
      <w:r>
        <w:t xml:space="preserve"> </w:t>
      </w:r>
      <w:proofErr w:type="gramStart"/>
      <w:r>
        <w:t xml:space="preserve">Коммерческий подкуп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 </w:t>
      </w:r>
      <w:proofErr w:type="gramEnd"/>
    </w:p>
    <w:p w:rsidR="00A91C62" w:rsidRDefault="00A91C62" w:rsidP="00A91C62">
      <w:pPr>
        <w:jc w:val="both"/>
      </w:pPr>
      <w:proofErr w:type="gramStart"/>
      <w:r>
        <w:t>Конфликт интересов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граждан, организаций, способное привести к причинению вреда правам и законным интересам граждан, имуществу и (или) деловой репутации</w:t>
      </w:r>
      <w:proofErr w:type="gramEnd"/>
      <w:r>
        <w:t xml:space="preserve"> организации, работником (представителем организации) которой он является. </w:t>
      </w:r>
    </w:p>
    <w:p w:rsidR="00A91C62" w:rsidRDefault="00A91C62" w:rsidP="00A91C62">
      <w:pPr>
        <w:jc w:val="both"/>
      </w:pPr>
      <w:r>
        <w:t xml:space="preserve">Личная заинтересованность работника (представителя организации)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A91C62" w:rsidRPr="00CE4F16" w:rsidRDefault="00A91C62" w:rsidP="00A91C62">
      <w:pPr>
        <w:jc w:val="both"/>
        <w:rPr>
          <w:b/>
        </w:rPr>
      </w:pPr>
      <w:r w:rsidRPr="00CE4F16">
        <w:rPr>
          <w:b/>
        </w:rPr>
        <w:t xml:space="preserve">4. ОСНОВНЫЕ ПРИНЦИПЫ АНТИКОРРУПЦИОННОЙ ДЕЯТЕЛЬНОСТИ ПРЕДПРИЯТИЯ </w:t>
      </w:r>
    </w:p>
    <w:p w:rsidR="00CE4F16" w:rsidRDefault="00A91C62" w:rsidP="00A91C62">
      <w:pPr>
        <w:jc w:val="both"/>
      </w:pPr>
      <w:r>
        <w:t xml:space="preserve">4.1. В МУП «КЦТ» закрепляется принцип неприятия коррупции в любых формах и проявлениях при осуществлении повседневной деятельности, в том числе во взаимодействии с контрагентами, представителями органов власти, политических партий, своими работниками и иными лицами. 4.2. Основными принципами антикоррупционной политики являются: </w:t>
      </w:r>
    </w:p>
    <w:p w:rsidR="00CE4F16" w:rsidRDefault="00A91C62" w:rsidP="00A91C62">
      <w:pPr>
        <w:jc w:val="both"/>
      </w:pPr>
      <w:r>
        <w:sym w:font="Symbol" w:char="F0B7"/>
      </w:r>
      <w:r>
        <w:t xml:space="preserve"> принцип соответствия антикоррупционной политики действующему законодательству РФ и </w:t>
      </w:r>
      <w:r>
        <w:lastRenderedPageBreak/>
        <w:t>общепринятым нормам. Соответствие реализуемых антикоррупционных мероприятий Конституции РФ, заключенным Российской Федерацией международным договорам, законодательству РФ и иным нормативным правовым актам, применимым к обществу.</w:t>
      </w:r>
    </w:p>
    <w:p w:rsidR="00CE4F16" w:rsidRDefault="00A91C62" w:rsidP="00A91C62">
      <w:pPr>
        <w:jc w:val="both"/>
      </w:pPr>
      <w:r>
        <w:t xml:space="preserve"> </w:t>
      </w:r>
      <w:r>
        <w:sym w:font="Symbol" w:char="F0B7"/>
      </w:r>
      <w:r>
        <w:t xml:space="preserve"> принцип личного примера руководства. Ключевая роль руководства Предприятия в формировании культуры нетерпимости к коррупции и в создании системы предупреждения и противодействия коррупции. </w:t>
      </w:r>
    </w:p>
    <w:p w:rsidR="00CE4F16" w:rsidRDefault="00A91C62" w:rsidP="00A91C62">
      <w:pPr>
        <w:jc w:val="both"/>
      </w:pPr>
      <w:r>
        <w:sym w:font="Symbol" w:char="F0B7"/>
      </w:r>
      <w:r>
        <w:t xml:space="preserve"> принцип вовлеченности работников. Информированность работников о положениях антикоррупционного законодательства РФ, их активное участие в формировании и реализации антикоррупционных стандартов и процедур. </w:t>
      </w:r>
    </w:p>
    <w:p w:rsidR="00CE4F16" w:rsidRDefault="00A91C62" w:rsidP="00A91C62">
      <w:pPr>
        <w:jc w:val="both"/>
      </w:pPr>
      <w:r>
        <w:sym w:font="Symbol" w:char="F0B7"/>
      </w:r>
      <w:r>
        <w:t xml:space="preserve"> принцип адекватности антикоррупционных процедур. Выявление и оценка на периодической основе коррупционных рисков, характерных для деятельности предприятия, проведение мероприятий по предотвращению коррупции, разумно отвечающих выявленным рискам. </w:t>
      </w:r>
    </w:p>
    <w:p w:rsidR="00CE4F16" w:rsidRDefault="00A91C62" w:rsidP="00A91C62">
      <w:pPr>
        <w:jc w:val="both"/>
      </w:pPr>
      <w:r>
        <w:sym w:font="Symbol" w:char="F0B7"/>
      </w:r>
      <w:r>
        <w:t xml:space="preserve"> принцип ответственности и неотвратимости наказания. Неотвратимость наказания </w:t>
      </w:r>
      <w:proofErr w:type="gramStart"/>
      <w:r>
        <w:t>для всех без исключения работников предприятия в случае совершения ими коррупционных правонарушений в связи с исполнением</w:t>
      </w:r>
      <w:proofErr w:type="gramEnd"/>
      <w:r>
        <w:t xml:space="preserve"> трудовых обязанностей, а также персональная ответственность руководства за реализацию внутриорганизационной антикоррупционной политики. </w:t>
      </w:r>
    </w:p>
    <w:p w:rsidR="00CE4F16" w:rsidRDefault="00A91C62" w:rsidP="00A91C62">
      <w:pPr>
        <w:jc w:val="both"/>
      </w:pPr>
      <w:r>
        <w:sym w:font="Symbol" w:char="F0B7"/>
      </w:r>
      <w:r>
        <w:t xml:space="preserve"> принцип открытости бизнеса. Информирование контрагентов и иных лиц о принятых в обществе антикоррупционных стандартах ведения бизнеса. </w:t>
      </w:r>
    </w:p>
    <w:p w:rsidR="00A91C62" w:rsidRDefault="00A91C62" w:rsidP="00A91C62">
      <w:pPr>
        <w:jc w:val="both"/>
      </w:pPr>
      <w:r>
        <w:sym w:font="Symbol" w:char="F0B7"/>
      </w:r>
      <w:r>
        <w:t xml:space="preserve"> принцип контроля и мониторинга. Осуществление мониторинга эффективности внедренных антикоррупционных стандартов и процедур, а также </w:t>
      </w:r>
      <w:proofErr w:type="gramStart"/>
      <w:r>
        <w:t>контроля за</w:t>
      </w:r>
      <w:proofErr w:type="gramEnd"/>
      <w:r>
        <w:t xml:space="preserve"> их исполнением. </w:t>
      </w:r>
    </w:p>
    <w:p w:rsidR="00A91C62" w:rsidRPr="00CE4F16" w:rsidRDefault="00A91C62" w:rsidP="00A91C62">
      <w:pPr>
        <w:jc w:val="both"/>
        <w:rPr>
          <w:b/>
        </w:rPr>
      </w:pPr>
      <w:r w:rsidRPr="00CE4F16">
        <w:rPr>
          <w:b/>
        </w:rPr>
        <w:t xml:space="preserve">5. ОБЛАСТЬ ПРИМЕНЕНИЯ АНТИКОРРУПЦИОННОЙ ПОЛИТИКИ И КРУГ ЛИЦ, ПОПАДАЮЩИХ ПОД ЕЁ ДЕЙСТВИЕ </w:t>
      </w:r>
    </w:p>
    <w:p w:rsidR="00A91C62" w:rsidRDefault="00A91C62" w:rsidP="00A91C62">
      <w:pPr>
        <w:jc w:val="both"/>
      </w:pPr>
      <w:r>
        <w:t xml:space="preserve">5.1. Основным кругом лиц, попадающих под действие антикоррупционной политики, являются работники Предприятия, находящиеся с ней в трудовых отношениях, вне зависимости от занимаемой должности и выполняемых функций, и на других физических и юридических лиц, с которыми Предприятие вступает в договорные отношения. </w:t>
      </w:r>
    </w:p>
    <w:p w:rsidR="00A91C62" w:rsidRPr="00CE4F16" w:rsidRDefault="00A91C62" w:rsidP="00A91C62">
      <w:pPr>
        <w:jc w:val="both"/>
        <w:rPr>
          <w:b/>
        </w:rPr>
      </w:pPr>
      <w:r w:rsidRPr="00CE4F16">
        <w:rPr>
          <w:b/>
        </w:rPr>
        <w:t xml:space="preserve">6. ОПРЕДЕЛЕНИЕ ДОЛЖНОСТНЫХ ЛИЦ, ОТВЕТСТВЕННЫХ ЗА РЕАЛИЗАЦИЮ АНТИКОРРУПЦИОННОЙ ПОЛИТИКИ. </w:t>
      </w:r>
    </w:p>
    <w:p w:rsidR="00CE4F16" w:rsidRDefault="00A91C62" w:rsidP="00A91C62">
      <w:pPr>
        <w:jc w:val="both"/>
      </w:pPr>
      <w:r>
        <w:t xml:space="preserve">6.1. В Обществе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</w:t>
      </w:r>
      <w:r w:rsidR="00CE4F16">
        <w:t>Директор</w:t>
      </w:r>
      <w:r>
        <w:t xml:space="preserve">. Задачи, функции, обязанности и полномочия </w:t>
      </w:r>
      <w:r w:rsidR="00CE4F16">
        <w:t>Директора</w:t>
      </w:r>
      <w:r>
        <w:t xml:space="preserve"> в сфере противодействия коррупции включают в себя:</w:t>
      </w:r>
    </w:p>
    <w:p w:rsidR="00CE4F16" w:rsidRDefault="00A91C62" w:rsidP="00A91C62">
      <w:pPr>
        <w:jc w:val="both"/>
      </w:pPr>
      <w:r>
        <w:t xml:space="preserve"> </w:t>
      </w:r>
      <w:r>
        <w:sym w:font="Symbol" w:char="F02D"/>
      </w:r>
      <w:r>
        <w:t xml:space="preserve"> разработку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работников);</w:t>
      </w:r>
    </w:p>
    <w:p w:rsidR="00CE4F16" w:rsidRDefault="00A91C62" w:rsidP="00A91C62">
      <w:pPr>
        <w:jc w:val="both"/>
      </w:pPr>
      <w:r>
        <w:t xml:space="preserve"> </w:t>
      </w:r>
      <w:r>
        <w:sym w:font="Symbol" w:char="F02D"/>
      </w:r>
      <w:r>
        <w:t xml:space="preserve"> проведение контрольных мероприятий, направленных на выявление коррупционных правонарушений работниками Предприятия;</w:t>
      </w:r>
    </w:p>
    <w:p w:rsidR="00CE4F16" w:rsidRDefault="00A91C62" w:rsidP="00A91C62">
      <w:pPr>
        <w:jc w:val="both"/>
      </w:pPr>
      <w:r>
        <w:t xml:space="preserve"> </w:t>
      </w:r>
      <w:r>
        <w:sym w:font="Symbol" w:char="F02D"/>
      </w:r>
      <w:r>
        <w:t xml:space="preserve">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Предприятия или иными лицами;</w:t>
      </w:r>
    </w:p>
    <w:p w:rsidR="00CE4F16" w:rsidRDefault="00A91C62" w:rsidP="00A91C62">
      <w:pPr>
        <w:jc w:val="both"/>
      </w:pPr>
      <w:r>
        <w:lastRenderedPageBreak/>
        <w:t xml:space="preserve"> </w:t>
      </w:r>
      <w:r>
        <w:sym w:font="Symbol" w:char="F02D"/>
      </w:r>
      <w:r>
        <w:t xml:space="preserve">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CE4F16" w:rsidRDefault="00A91C62" w:rsidP="00A91C62">
      <w:pPr>
        <w:jc w:val="both"/>
      </w:pPr>
      <w:r>
        <w:t xml:space="preserve"> </w:t>
      </w:r>
      <w:r>
        <w:sym w:font="Symbol" w:char="F02D"/>
      </w:r>
      <w:r>
        <w:t xml:space="preserve">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CE4F16" w:rsidRDefault="00A91C62" w:rsidP="00A91C62">
      <w:pPr>
        <w:jc w:val="both"/>
      </w:pPr>
      <w:r>
        <w:t xml:space="preserve"> </w:t>
      </w:r>
      <w:r>
        <w:sym w:font="Symbol" w:char="F02D"/>
      </w:r>
      <w:r>
        <w:t xml:space="preserve">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A91C62" w:rsidRDefault="00A91C62" w:rsidP="00A91C62">
      <w:pPr>
        <w:jc w:val="both"/>
      </w:pPr>
      <w:r>
        <w:t xml:space="preserve"> </w:t>
      </w:r>
      <w:r>
        <w:sym w:font="Symbol" w:char="F02D"/>
      </w:r>
      <w:r>
        <w:t xml:space="preserve"> проведение оценки результатов антикоррупционной работы. </w:t>
      </w:r>
    </w:p>
    <w:p w:rsidR="00A91C62" w:rsidRPr="00CE4F16" w:rsidRDefault="00A91C62" w:rsidP="00A91C62">
      <w:pPr>
        <w:jc w:val="both"/>
        <w:rPr>
          <w:b/>
        </w:rPr>
      </w:pPr>
      <w:r w:rsidRPr="00CE4F16">
        <w:rPr>
          <w:b/>
        </w:rPr>
        <w:t xml:space="preserve">7. ОПРЕДЕЛЕНИЕ И ЗАКРЕПЛЕНИЕ ОБЯЗАННОСТЕЙ СОТРУДНИКОВИ ПРЕДПРИЯТИЯ СВЯЗАННЫХ С ПРЕДУПРЕЖДЕНИЕМ И ПРОТИВОДЕЙСТВИЕМ КОРРУПЦИИ </w:t>
      </w:r>
    </w:p>
    <w:p w:rsidR="00CE4F16" w:rsidRDefault="00A91C62" w:rsidP="00A91C62">
      <w:pPr>
        <w:jc w:val="both"/>
      </w:pPr>
      <w:r>
        <w:t xml:space="preserve">7.1. Роль руководства. </w:t>
      </w:r>
    </w:p>
    <w:p w:rsidR="00A91C62" w:rsidRDefault="00CE4F16" w:rsidP="00A91C62">
      <w:pPr>
        <w:jc w:val="both"/>
      </w:pPr>
      <w:r>
        <w:t>Директор</w:t>
      </w:r>
      <w:r w:rsidR="00A91C62">
        <w:t xml:space="preserve"> и должностные лица Предприятия должны формировать этический стандарт непримиримого отношения к любым формам и проявлениям коррупции на всех уровнях, подавая пример своим поведением и осуществляя ознакомление с антикоррупционной политикой всех работников. </w:t>
      </w:r>
    </w:p>
    <w:p w:rsidR="00CE4F16" w:rsidRDefault="00A91C62" w:rsidP="00A91C62">
      <w:pPr>
        <w:jc w:val="both"/>
      </w:pPr>
      <w:r>
        <w:t xml:space="preserve">7.2. Запрет коррупции. </w:t>
      </w:r>
    </w:p>
    <w:p w:rsidR="00A91C62" w:rsidRDefault="00A91C62" w:rsidP="00A91C62">
      <w:pPr>
        <w:jc w:val="both"/>
      </w:pPr>
      <w:r>
        <w:t xml:space="preserve">Работникам Предприятия строго запрещается, прямо или косвенно, лично или через посредничество третьих лиц участвовать в коррупционных действиях, получать в связи с исполнением трудовых обязанностей вознаграждения от физических и юридических лиц (подарки, денежное вознаграждение, услуги, оплату развлечений, отдыха, транспортных расходов и иные вознаграждения). </w:t>
      </w:r>
    </w:p>
    <w:p w:rsidR="00CE4F16" w:rsidRDefault="00A91C62" w:rsidP="00A91C62">
      <w:pPr>
        <w:jc w:val="both"/>
      </w:pPr>
      <w:r>
        <w:t xml:space="preserve">7.3. Адекватные антикоррупционные процедуры и оценка рисков. </w:t>
      </w:r>
    </w:p>
    <w:p w:rsidR="00A91C62" w:rsidRDefault="00A91C62" w:rsidP="00A91C62">
      <w:pPr>
        <w:jc w:val="both"/>
      </w:pPr>
      <w:r>
        <w:t xml:space="preserve">Предприятие периодически выявляет и оценивает возможность возникновения коррупционных рисков, характерных для ее деятельности. Проводит мероприятия по предотвращению </w:t>
      </w:r>
      <w:proofErr w:type="gramStart"/>
      <w:r>
        <w:t>коррупции, разумно отвечающие выявленным рискам и контролирует</w:t>
      </w:r>
      <w:proofErr w:type="gramEnd"/>
      <w:r>
        <w:t xml:space="preserve"> их соблюдение. </w:t>
      </w:r>
    </w:p>
    <w:p w:rsidR="00A91C62" w:rsidRDefault="00A91C62" w:rsidP="00A91C62">
      <w:pPr>
        <w:jc w:val="both"/>
      </w:pPr>
      <w:r>
        <w:t xml:space="preserve">7.4. Обязанности сотрудников Предприятия. </w:t>
      </w:r>
    </w:p>
    <w:p w:rsidR="00CE4F16" w:rsidRDefault="00A91C62" w:rsidP="00A91C62">
      <w:pPr>
        <w:jc w:val="both"/>
      </w:pPr>
      <w:r>
        <w:t>7.4.1. Сотрудники МУП «КЦТ» обязаны:</w:t>
      </w:r>
    </w:p>
    <w:p w:rsidR="00CE4F16" w:rsidRDefault="00A91C62" w:rsidP="00A91C62">
      <w:pPr>
        <w:jc w:val="both"/>
      </w:pPr>
      <w:r>
        <w:t xml:space="preserve"> - быть честными и порядочными в деловых отношениях, воздерживаться от любых недобросовестных способов ведения дел;</w:t>
      </w:r>
    </w:p>
    <w:p w:rsidR="00CE4F16" w:rsidRDefault="00A91C62" w:rsidP="00A91C62">
      <w:pPr>
        <w:jc w:val="both"/>
      </w:pPr>
      <w:r>
        <w:t xml:space="preserve"> - не использовать в личных целях служебное положение, конфиденциальную информацию, материальные и нематериальные активы Предприятия;</w:t>
      </w:r>
    </w:p>
    <w:p w:rsidR="00CE4F16" w:rsidRDefault="00A91C62" w:rsidP="00A91C62">
      <w:pPr>
        <w:jc w:val="both"/>
      </w:pPr>
      <w:r>
        <w:t xml:space="preserve"> - в своей деятельности не допускать неправомерных действий, либо действий, которые могут вызвать подозрения относительно их правомерности и этичности;</w:t>
      </w:r>
    </w:p>
    <w:p w:rsidR="00CE4F16" w:rsidRDefault="00A91C62" w:rsidP="00A91C62">
      <w:pPr>
        <w:jc w:val="both"/>
      </w:pPr>
      <w:r>
        <w:t xml:space="preserve"> - воздерживаться от совершения и (или) участия в совершении коррупционных правонарушений в интересах или от имени Предприятия;</w:t>
      </w:r>
    </w:p>
    <w:p w:rsidR="00CE4F16" w:rsidRDefault="00A91C62" w:rsidP="00A91C62">
      <w:pPr>
        <w:jc w:val="both"/>
      </w:pPr>
      <w:r>
        <w:t xml:space="preserve"> - воздерживаться от поведения, которое может быть истолковано окружающими, как готовность </w:t>
      </w:r>
      <w:r>
        <w:lastRenderedPageBreak/>
        <w:t>совершить или участвовать в совершении коррупционного правонарушения;</w:t>
      </w:r>
    </w:p>
    <w:p w:rsidR="00CE4F16" w:rsidRDefault="00A91C62" w:rsidP="00A91C62">
      <w:pPr>
        <w:jc w:val="both"/>
      </w:pPr>
      <w:r>
        <w:t xml:space="preserve"> - незамедлительно информировать непосредственного руководителя либо руководство Предприятия о случаях склонения работника к совершению коррупционных правонарушений;</w:t>
      </w:r>
    </w:p>
    <w:p w:rsidR="00CE4F16" w:rsidRDefault="00A91C62" w:rsidP="00A91C62">
      <w:pPr>
        <w:jc w:val="both"/>
      </w:pPr>
      <w:r>
        <w:t xml:space="preserve"> - незамедлительно информировать непосредственного руководителя либо руководство Предприятия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CE4F16" w:rsidRDefault="00A91C62" w:rsidP="00A91C62">
      <w:pPr>
        <w:jc w:val="both"/>
      </w:pPr>
      <w:r>
        <w:t xml:space="preserve"> - уведомлять руководство Предприятия,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:rsidR="00A91C62" w:rsidRDefault="00A91C62" w:rsidP="00A91C62">
      <w:pPr>
        <w:jc w:val="both"/>
      </w:pPr>
      <w:r>
        <w:t xml:space="preserve"> - сообщить директору либо своему непосредственному начальнику о возможности возникновения либо возникшем у работника конфликте интересов. </w:t>
      </w:r>
    </w:p>
    <w:p w:rsidR="00CE4F16" w:rsidRDefault="00A91C62" w:rsidP="00A91C62">
      <w:pPr>
        <w:jc w:val="both"/>
      </w:pPr>
      <w:r>
        <w:t xml:space="preserve">7.4.2. В целях обеспечения эффективного исполнения возложенных на сотрудников обязанностей в связи с предупреждением и противодействием коррупции сотрудники Предприятия соблюдают порядок уведомления работодателя о случаях склонения сотрудника к совершению коррупционных правонарушений или о ставшей известной сотруднику информации о случаях совершения коррупционных правонарушений. Уведомление сотрудника о фактах обращения в целях склонения сотрудника к совершению коррупционных правонарушений (далее - уведомление) осуществляется письменно путем передачи его </w:t>
      </w:r>
      <w:r w:rsidR="00CE4F16">
        <w:t>Д</w:t>
      </w:r>
      <w:r>
        <w:t xml:space="preserve">иректору или направления такого уведомления по почте. Сотрудник обязан незамедлительно уведомить </w:t>
      </w:r>
      <w:r w:rsidR="00CE4F16">
        <w:t>Директора</w:t>
      </w:r>
      <w:r>
        <w:t xml:space="preserve"> обо всех случаях обращения к нему каких-либо лиц в целях склонения его к совершению коррупционных правонарушений. </w:t>
      </w:r>
    </w:p>
    <w:p w:rsidR="00CE4F16" w:rsidRDefault="00A91C62" w:rsidP="00A91C62">
      <w:pPr>
        <w:jc w:val="both"/>
      </w:pPr>
      <w:r>
        <w:t>Перечень сведений, подлежащих отражению в уведомлении:</w:t>
      </w:r>
    </w:p>
    <w:p w:rsidR="00CE4F16" w:rsidRDefault="00A91C62" w:rsidP="00A91C62">
      <w:pPr>
        <w:jc w:val="both"/>
      </w:pPr>
      <w:r>
        <w:t xml:space="preserve"> - фамилия, имя, отчество, должность, место жительства и телефон лица, направившего уведомление;</w:t>
      </w:r>
    </w:p>
    <w:p w:rsidR="00CE4F16" w:rsidRDefault="00A91C62" w:rsidP="00A91C62">
      <w:pPr>
        <w:jc w:val="both"/>
      </w:pPr>
      <w:r>
        <w:t xml:space="preserve"> - описание обстоятельств, при которых стало известно о случаях обращения к сотруднику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CE4F16" w:rsidRDefault="00A91C62" w:rsidP="00A91C62">
      <w:pPr>
        <w:jc w:val="both"/>
      </w:pPr>
      <w:r>
        <w:t xml:space="preserve"> - подробные сведения о коррупционных правонарушениях, которые должен был бы совершить сотрудник по просьбе обратившихся лиц;</w:t>
      </w:r>
    </w:p>
    <w:p w:rsidR="00CE4F16" w:rsidRDefault="00A91C62" w:rsidP="00A91C62">
      <w:pPr>
        <w:jc w:val="both"/>
      </w:pPr>
      <w:r>
        <w:t xml:space="preserve"> - все известные сведения о физическом (юридическом) лице, склоняющем к коррупционному правонарушению;</w:t>
      </w:r>
    </w:p>
    <w:p w:rsidR="00A91C62" w:rsidRDefault="00A91C62" w:rsidP="00A91C62">
      <w:pPr>
        <w:jc w:val="both"/>
      </w:pPr>
      <w:r>
        <w:t xml:space="preserve"> 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правонарушения; - подпись уведомителя, дата Уведомления подлежат обязательной регистрации в специальном журнале, который прошит и пронумерован, а также заверен печатью Предприятия. Отказ в регистрации уведомления не допускается. Проверка сведений, содержащихся в уведомлении, проводится в течени</w:t>
      </w:r>
      <w:proofErr w:type="gramStart"/>
      <w:r>
        <w:t>и</w:t>
      </w:r>
      <w:proofErr w:type="gramEnd"/>
      <w:r>
        <w:t xml:space="preserve"> 15 дней со дня регистрации уведомления. С целью организации проверки </w:t>
      </w:r>
      <w:r w:rsidR="00CE4F16">
        <w:t>Директор</w:t>
      </w:r>
      <w:r>
        <w:t xml:space="preserve"> в течение трех рабочих дней создает комиссию по проверке факта обращения в целях склонения работника предприятия к совершению коррупционных правонарушений (далее – комиссия). Состав комиссии утверждается приказом </w:t>
      </w:r>
      <w:r w:rsidR="00CE4F16">
        <w:t>Директора</w:t>
      </w:r>
      <w:r>
        <w:t xml:space="preserve">. По результатам проверки комиссия </w:t>
      </w:r>
      <w:proofErr w:type="gramStart"/>
      <w:r>
        <w:t>предоставляет директору заключение</w:t>
      </w:r>
      <w:proofErr w:type="gramEnd"/>
      <w:r>
        <w:t xml:space="preserve"> о подтверждении достоверности либо опровержении факта, послужившего основанием для составления уведомления. </w:t>
      </w:r>
      <w:proofErr w:type="gramStart"/>
      <w:r>
        <w:t xml:space="preserve">В случае подтверждения наличия факта обращения к сотруднику в связи с исполнением служебных обязанностей каких-либо лиц в целях </w:t>
      </w:r>
      <w:r>
        <w:lastRenderedPageBreak/>
        <w:t xml:space="preserve">склонения его к совершению коррупционных правонарушений или о ставших известными фактах обращения к иным сотрудникам каких-либо лиц в целях склонения их к совершению коррупционных правонарушений осуществляется директором принимается решение о направлении информации в органы прокуратуры. </w:t>
      </w:r>
      <w:proofErr w:type="gramEnd"/>
    </w:p>
    <w:p w:rsidR="00A91C62" w:rsidRDefault="00A91C62" w:rsidP="00A91C62">
      <w:pPr>
        <w:jc w:val="both"/>
      </w:pPr>
      <w:r>
        <w:t xml:space="preserve">7.5. Управление Конфликтом интересов. </w:t>
      </w:r>
    </w:p>
    <w:p w:rsidR="00A91C62" w:rsidRDefault="00A91C62" w:rsidP="00A91C62">
      <w:pPr>
        <w:jc w:val="both"/>
      </w:pPr>
      <w:r>
        <w:t xml:space="preserve">7.5.1. Предприятие предпринимает меры по недопущению возникновения конфликта интересов. Меры направлены на исключение возможности получения материальной и (или) личной выгоды работниками в результате использования ими служебного положения по причине наличия у них (членов их семей, близких родственников) прав, предоставляющих такую возможность. </w:t>
      </w:r>
    </w:p>
    <w:p w:rsidR="00A91C62" w:rsidRDefault="00A91C62" w:rsidP="00A91C62">
      <w:pPr>
        <w:jc w:val="both"/>
      </w:pPr>
      <w:r>
        <w:t xml:space="preserve">7.5.2. Предприятие стремится к недопущению и своевременному разрешению </w:t>
      </w:r>
      <w:proofErr w:type="spellStart"/>
      <w:r>
        <w:t>предконфликтных</w:t>
      </w:r>
      <w:proofErr w:type="spellEnd"/>
      <w:r>
        <w:t xml:space="preserve"> ситуаций среди работников. </w:t>
      </w:r>
    </w:p>
    <w:p w:rsidR="00C822BA" w:rsidRDefault="00A91C62" w:rsidP="00A91C62">
      <w:pPr>
        <w:jc w:val="both"/>
      </w:pPr>
      <w:r>
        <w:t>7.5.3. Предприятие придерживается следующих принципов управлению конфликтом интересов:</w:t>
      </w:r>
    </w:p>
    <w:p w:rsidR="00C822BA" w:rsidRDefault="00A91C62" w:rsidP="00A91C62">
      <w:pPr>
        <w:jc w:val="both"/>
      </w:pPr>
      <w:r>
        <w:t xml:space="preserve"> - обязательность раскрытия сведений о реальном или потенциальном конфликте интересов;</w:t>
      </w:r>
    </w:p>
    <w:p w:rsidR="00C822BA" w:rsidRDefault="00A91C62" w:rsidP="00A91C62">
      <w:pPr>
        <w:jc w:val="both"/>
      </w:pPr>
      <w:r>
        <w:t xml:space="preserve"> - индивидуальное рассмотрение и оценка каждого конфликта интересов и его урегулирование;</w:t>
      </w:r>
    </w:p>
    <w:p w:rsidR="00C822BA" w:rsidRDefault="00A91C62" w:rsidP="00A91C62">
      <w:pPr>
        <w:jc w:val="both"/>
      </w:pPr>
      <w:r>
        <w:t xml:space="preserve"> - конфиденциальность процесса раскрытия сведений о конфликте интересов и его урегулирования;</w:t>
      </w:r>
    </w:p>
    <w:p w:rsidR="00C822BA" w:rsidRDefault="00A91C62" w:rsidP="00A91C62">
      <w:pPr>
        <w:jc w:val="both"/>
      </w:pPr>
      <w:r>
        <w:t xml:space="preserve"> - соблюдение интересов Предприятия и работника при урегулировании конфликта интересов;</w:t>
      </w:r>
    </w:p>
    <w:p w:rsidR="00A91C62" w:rsidRDefault="00A91C62" w:rsidP="00A91C62">
      <w:pPr>
        <w:jc w:val="both"/>
      </w:pPr>
      <w:r>
        <w:t xml:space="preserve"> - защита работника от преследования в связи с сообщением о конфликте интересов, который был своевременно раскрыт работником и урегулирован Предприятием. </w:t>
      </w:r>
    </w:p>
    <w:p w:rsidR="00A91C62" w:rsidRDefault="00A91C62" w:rsidP="00A91C62">
      <w:pPr>
        <w:jc w:val="both"/>
      </w:pPr>
      <w:r>
        <w:t xml:space="preserve">7.6. Подарки и представительские расходы. </w:t>
      </w:r>
    </w:p>
    <w:p w:rsidR="00A91C62" w:rsidRDefault="00A91C62" w:rsidP="00A91C62">
      <w:pPr>
        <w:jc w:val="both"/>
      </w:pPr>
      <w:r>
        <w:t xml:space="preserve">7.6.1. </w:t>
      </w:r>
      <w:proofErr w:type="gramStart"/>
      <w:r>
        <w:t xml:space="preserve">Подарки, которые сотрудники от имени МУП «КЦТ» могут предоставлять другим лицам и организациям, подарки, которые сотрудники, в связи с их деятельностью </w:t>
      </w:r>
      <w:r w:rsidR="00C822BA">
        <w:t>на Предприятии</w:t>
      </w:r>
      <w:r>
        <w:t>, могут получать от других лиц и организаций, а также представительские расходы, в том числе — расходы сотрудников Предприятия на деловое гостеприимство, должны одновременно соответствовать следующим критериям: - быть прямо связанными с законными целями деятельности МУП «КЦТ» или общенациональными праздниками</w:t>
      </w:r>
      <w:proofErr w:type="gramEnd"/>
      <w:r>
        <w:t xml:space="preserve"> (</w:t>
      </w:r>
      <w:proofErr w:type="gramStart"/>
      <w:r>
        <w:t>Новый Год, 8 марта, 23 февраля, и др.), памятными датами, юбилеями; - быть обоснованными, соразмерными и не являться предметами роскоши; стоимость подарка не может превышать 3 000,00 (трех тысяч) рублей (п. 2 ст. 575 ГК РФ);</w:t>
      </w:r>
      <w:proofErr w:type="gramEnd"/>
      <w:r>
        <w:t xml:space="preserve"> - </w:t>
      </w:r>
      <w:proofErr w:type="gramStart"/>
      <w:r>
        <w:t>не представлять собой скрытое вознаграждение за услугу, действие, бездействие, предоставление прав, принятие определенного решения о сделке, и т.п. или попытку оказать влияние на получателя с иной незаконной или неэтичной целью; - не создавать риска для репутации МУП «КЦТ», сотрудников и иных лиц в случае раскрытия информации о подарках или представительских расходах;</w:t>
      </w:r>
      <w:proofErr w:type="gramEnd"/>
      <w:r>
        <w:t xml:space="preserve"> - не противоречить принципам и требованиям настоящего Положения, Кодекса деловой этики, другим внутренним документам Предприятия и нормам применимого законодательства. </w:t>
      </w:r>
    </w:p>
    <w:p w:rsidR="00A91C62" w:rsidRDefault="00A91C62" w:rsidP="00A91C62">
      <w:pPr>
        <w:jc w:val="both"/>
      </w:pPr>
      <w:r>
        <w:t xml:space="preserve">7.6.2. Подарки в виде денежных средств запрещены. </w:t>
      </w:r>
    </w:p>
    <w:p w:rsidR="008A1B9A" w:rsidRDefault="00A91C62" w:rsidP="00A91C62">
      <w:pPr>
        <w:jc w:val="both"/>
      </w:pPr>
      <w:r>
        <w:t xml:space="preserve">7.7. Участие в благотворительной деятельности. </w:t>
      </w:r>
    </w:p>
    <w:p w:rsidR="00A91C62" w:rsidRDefault="00A91C62" w:rsidP="00A91C62">
      <w:pPr>
        <w:jc w:val="both"/>
      </w:pPr>
      <w:r>
        <w:t xml:space="preserve">МУП «КЦТ» может принять решение об участии в благотворительных мероприятиях, направленных на создание имиджа Предприятия как социально-ответственного бизнеса, и спонсорской деятельности в соразмерной зависимости от финансового состояния Предприятия. Бюджет и план участия в мероприятии и деятельности согласовывается Генеральным директором Предприятия. Предприятие не финансирует благотворительные проекты в целях получения коммерческих </w:t>
      </w:r>
      <w:r>
        <w:lastRenderedPageBreak/>
        <w:t xml:space="preserve">преимуществ в конкретных проектах Предприятия. </w:t>
      </w:r>
    </w:p>
    <w:p w:rsidR="00A91C62" w:rsidRDefault="00A91C62" w:rsidP="00A91C62">
      <w:pPr>
        <w:jc w:val="both"/>
      </w:pPr>
      <w:r>
        <w:t xml:space="preserve">7.8. Участие в политической деятельности. </w:t>
      </w:r>
    </w:p>
    <w:p w:rsidR="00A91C62" w:rsidRDefault="00A91C62" w:rsidP="00A91C62">
      <w:pPr>
        <w:jc w:val="both"/>
      </w:pPr>
      <w:r>
        <w:t xml:space="preserve">7.8.1. Предприятие не финансирует политические партии, организации и движения в целях получения преимуществ в коммерческой деятельности. </w:t>
      </w:r>
    </w:p>
    <w:p w:rsidR="00A91C62" w:rsidRDefault="00A91C62" w:rsidP="00A91C62">
      <w:pPr>
        <w:jc w:val="both"/>
      </w:pPr>
      <w:r>
        <w:t xml:space="preserve">7.8.2. Работники Предприятия вправе от своего лица участвовать в политических партиях, общественных организациях и движениях, общественных фондах, и иных некоммерческих организациях, созданных в соответствии с действующим законодательством Российской Федерации. </w:t>
      </w:r>
    </w:p>
    <w:p w:rsidR="00A91C62" w:rsidRDefault="00A91C62" w:rsidP="00A91C62">
      <w:pPr>
        <w:jc w:val="both"/>
      </w:pPr>
      <w:r>
        <w:t xml:space="preserve">7.8.3. Работники Предприятия самостоятельно несут ответственность в соответствии с действующим законодательством РФ за участие в общественных организациях. </w:t>
      </w:r>
    </w:p>
    <w:p w:rsidR="00A91C62" w:rsidRDefault="00A91C62" w:rsidP="00A91C62">
      <w:pPr>
        <w:jc w:val="both"/>
      </w:pPr>
      <w:r>
        <w:t xml:space="preserve">7.9. Взаимодействие с государственными служащими. </w:t>
      </w:r>
    </w:p>
    <w:p w:rsidR="00A91C62" w:rsidRDefault="00A91C62" w:rsidP="00A91C62">
      <w:pPr>
        <w:jc w:val="both"/>
      </w:pPr>
      <w:r>
        <w:t xml:space="preserve">7.9.1. Предприятие не осуществляет самостоятельно или через своих работников оплату любых расходов (денежное вознаграждение, ссуды, услуги, оплату развлечений, отдыха, транспортных расходов и иные вознаграждения) за государственных служащих и их близких родственников (или в их интересах) в целях получения или сохранения преимущества в коммерческой деятельности. </w:t>
      </w:r>
    </w:p>
    <w:p w:rsidR="00A91C62" w:rsidRDefault="00A91C62" w:rsidP="00A91C62">
      <w:pPr>
        <w:jc w:val="both"/>
      </w:pPr>
      <w:r>
        <w:t xml:space="preserve">7.9.2. Работники Предприятия самостоятельно несут ответственность </w:t>
      </w:r>
      <w:proofErr w:type="gramStart"/>
      <w:r>
        <w:t>за коррупционные проявления при самостоятельном взаимодействии с государственными служащими в соответствии с действующим законодательством</w:t>
      </w:r>
      <w:proofErr w:type="gramEnd"/>
      <w:r>
        <w:t xml:space="preserve"> Российской Федерации </w:t>
      </w:r>
    </w:p>
    <w:p w:rsidR="00A91C62" w:rsidRDefault="00A91C62" w:rsidP="00A91C62">
      <w:pPr>
        <w:jc w:val="both"/>
      </w:pPr>
      <w:r>
        <w:t xml:space="preserve">7.10. Взаимодействие с сотрудниками. </w:t>
      </w:r>
    </w:p>
    <w:p w:rsidR="00A91C62" w:rsidRDefault="00A91C62" w:rsidP="00A91C62">
      <w:pPr>
        <w:jc w:val="both"/>
      </w:pPr>
      <w:r>
        <w:t>7.10.1. МУП «КЦТ» требует от своих работников соблюдения настоящей Политики, информируя их о</w:t>
      </w:r>
      <w:r w:rsidR="008A1B9A">
        <w:t>б</w:t>
      </w:r>
      <w:r>
        <w:t xml:space="preserve"> основ</w:t>
      </w:r>
      <w:r w:rsidR="008A1B9A">
        <w:t>н</w:t>
      </w:r>
      <w:r>
        <w:t xml:space="preserve">ых принципах, требованиях и санкциях за нарушения. </w:t>
      </w:r>
    </w:p>
    <w:p w:rsidR="00A91C62" w:rsidRDefault="00A91C62" w:rsidP="00A91C62">
      <w:pPr>
        <w:jc w:val="both"/>
      </w:pPr>
      <w:r>
        <w:t xml:space="preserve">7.10.2. </w:t>
      </w:r>
      <w:r w:rsidR="008A1B9A">
        <w:t>На Предприятии</w:t>
      </w:r>
      <w:r>
        <w:t xml:space="preserve"> организуются безопасные, конфиденциальные и доступные средства информирования руководства о фактах коррупционных правонарушений. На имя </w:t>
      </w:r>
      <w:r w:rsidR="00CE4F16">
        <w:t>Директора</w:t>
      </w:r>
      <w:r>
        <w:t xml:space="preserve"> могут поступать предложения по улучшению антикоррупционных мероприятий и контроля, а также запросы со стороны работников и третьих лиц. </w:t>
      </w:r>
    </w:p>
    <w:p w:rsidR="00A91C62" w:rsidRDefault="00A91C62" w:rsidP="00A91C62">
      <w:pPr>
        <w:jc w:val="both"/>
      </w:pPr>
      <w:r>
        <w:t xml:space="preserve">7.10.3. Для формирования надлежащего уровня антикоррупционной культуры с новыми работниками проводится вводный инструктаж по положениям настоящей Политики и связанных с ней документов. </w:t>
      </w:r>
    </w:p>
    <w:p w:rsidR="008A1B9A" w:rsidRDefault="00A91C62" w:rsidP="00A91C62">
      <w:pPr>
        <w:jc w:val="both"/>
      </w:pPr>
      <w:r>
        <w:t xml:space="preserve">7.11. Проверка контрагентов и взаимодействие с контрагентами. </w:t>
      </w:r>
    </w:p>
    <w:p w:rsidR="008A1B9A" w:rsidRDefault="00A91C62" w:rsidP="00A91C62">
      <w:pPr>
        <w:jc w:val="both"/>
      </w:pPr>
      <w:r>
        <w:t xml:space="preserve">МУП «КЦТ» осуществляет выбор контрагентов для целей поставки товаров, оказания </w:t>
      </w:r>
      <w:r w:rsidR="008A1B9A">
        <w:t>Предприятию</w:t>
      </w:r>
      <w:r>
        <w:t xml:space="preserve"> услуг и работ на основании принципов: - равноправия, справедливости, отсутствия дискриминации и необоснованных ограничений конкуренции по отношению к контрагентам;</w:t>
      </w:r>
    </w:p>
    <w:p w:rsidR="008A1B9A" w:rsidRDefault="00A91C62" w:rsidP="00A91C62">
      <w:pPr>
        <w:jc w:val="both"/>
      </w:pPr>
      <w:r>
        <w:t xml:space="preserve"> -честного и разумного выбора наиболее предпочтительных предложений; </w:t>
      </w:r>
    </w:p>
    <w:p w:rsidR="008A1B9A" w:rsidRDefault="00A91C62" w:rsidP="00A91C62">
      <w:pPr>
        <w:jc w:val="both"/>
      </w:pPr>
      <w:r>
        <w:t xml:space="preserve">- целевого и экономически эффективного расходования денежных средств на приобретение товаров, работ, услуг. </w:t>
      </w:r>
    </w:p>
    <w:p w:rsidR="00A91C62" w:rsidRDefault="00A91C62" w:rsidP="00A91C62">
      <w:pPr>
        <w:jc w:val="both"/>
      </w:pPr>
      <w:r>
        <w:t xml:space="preserve">Предприятие декларирует открытость в борьбе с коррупцией. Стремится в разумных пределах минимизировать риск деловых отношений с контрагентами, которые могут быть вовлечены в коррупционную деятельность. Предприятие стремится иметь деловые отношения с контрагентами, поддерживающими требования антикоррупционного законодательства </w:t>
      </w:r>
      <w:proofErr w:type="gramStart"/>
      <w:r>
        <w:t>и(</w:t>
      </w:r>
      <w:proofErr w:type="gramEnd"/>
      <w:r>
        <w:t xml:space="preserve">или) декларирующими неприятие коррупции. Предприятие заявляет, что отказывается от стимулирования каким-либо </w:t>
      </w:r>
      <w:r>
        <w:lastRenderedPageBreak/>
        <w:t xml:space="preserve">образом работников контрагентов, в том числе путем предоставления денежных сумм, подарков, безвозмездного выполнения в их адрес работ/услуг и другими, не поименованными здесь способами, ставящего работника контрагента в определенную зависимость и направленного на обеспечение выполнения этим работником каких-либо действий в пользу Предприятия. </w:t>
      </w:r>
    </w:p>
    <w:p w:rsidR="00A91C62" w:rsidRDefault="00A91C62" w:rsidP="00A91C62">
      <w:pPr>
        <w:jc w:val="both"/>
      </w:pPr>
      <w:r>
        <w:t xml:space="preserve">7.12. Отказ от ответных мер и санкций. МУП «КЦТ» заявляет о том, что ни один работник не </w:t>
      </w:r>
      <w:proofErr w:type="gramStart"/>
      <w:r>
        <w:t>будет</w:t>
      </w:r>
      <w:proofErr w:type="gramEnd"/>
      <w:r>
        <w:t xml:space="preserve"> подвергнут санкциям (в том числе уволен, понижен в должности, лишен премии) если он сообщил о предполагаемом факте коррупции, либо если он отказался дать или получить взятку, совершить коммерческий подкуп или оказать посредничество во взяточничестве, в том числе, если в результате такого отказа у Предприятия возникла упущенная выгода или не были получены коммерческие и конкурентные преимущества. </w:t>
      </w:r>
    </w:p>
    <w:p w:rsidR="00A91C62" w:rsidRDefault="00A91C62" w:rsidP="00A91C62">
      <w:pPr>
        <w:jc w:val="both"/>
      </w:pPr>
      <w:r>
        <w:t xml:space="preserve">7.13. Внутренний финансовый контроль. </w:t>
      </w:r>
    </w:p>
    <w:p w:rsidR="00A91C62" w:rsidRDefault="00A91C62" w:rsidP="00A91C62">
      <w:pPr>
        <w:jc w:val="both"/>
      </w:pPr>
      <w:r>
        <w:t xml:space="preserve">7.13.1. Основной целью внутреннего финансового контроля является подтверждение достоверности бухгалтерского учета и отчетности Предприятия, соблюдение действующего законодательства РФ, регулирующего порядок осуществления финансово-хозяйственной деятельности. </w:t>
      </w:r>
    </w:p>
    <w:p w:rsidR="00A91C62" w:rsidRDefault="00A91C62" w:rsidP="00A91C62">
      <w:pPr>
        <w:jc w:val="both"/>
      </w:pPr>
      <w:r>
        <w:t>7.13.</w:t>
      </w:r>
      <w:r w:rsidR="00370FC5">
        <w:t>2</w:t>
      </w:r>
      <w:r>
        <w:t xml:space="preserve">. Все финансовые операции должны быть аккуратно, правильно и с достаточным уровнем детализации отражены в бухгалтерском учете МУП «КЦТ», задокументированы и доступны для проверки. </w:t>
      </w:r>
    </w:p>
    <w:p w:rsidR="00A91C62" w:rsidRDefault="00A91C62" w:rsidP="00A91C62">
      <w:pPr>
        <w:jc w:val="both"/>
      </w:pPr>
      <w:r>
        <w:t>7.13.</w:t>
      </w:r>
      <w:r w:rsidR="00370FC5">
        <w:t>3</w:t>
      </w:r>
      <w:r>
        <w:t xml:space="preserve">. Искажение или фальсификация бухгалтерской отчетности Предприятия строго запрещены и расцениваются как мошенничество. </w:t>
      </w:r>
    </w:p>
    <w:p w:rsidR="00A91C62" w:rsidRDefault="00A91C62" w:rsidP="00A91C62">
      <w:pPr>
        <w:jc w:val="both"/>
      </w:pPr>
      <w:r>
        <w:t xml:space="preserve">7.14. Информирование. </w:t>
      </w:r>
    </w:p>
    <w:p w:rsidR="00A91C62" w:rsidRDefault="00A91C62" w:rsidP="00A91C62">
      <w:pPr>
        <w:jc w:val="both"/>
      </w:pPr>
      <w:r>
        <w:t xml:space="preserve">7.14.1. МУП «КЦТ» размещает настоящую Политику в свободном доступе на официальном сайте в сети Интернет, открыто заявляет о неприятии коррупции, приветствует и поощряет соблюдение принципов и требований настоящего Положения всеми контрагентами, своими сотрудниками и иными лицами. </w:t>
      </w:r>
    </w:p>
    <w:p w:rsidR="00A91C62" w:rsidRDefault="00A91C62" w:rsidP="00A91C62">
      <w:pPr>
        <w:jc w:val="both"/>
      </w:pPr>
      <w:r>
        <w:t xml:space="preserve">7.14.2. МУП «КЦТ» содействует повышению уровня антикоррупционной культуры путем информирования и просвещения работников в целях поддержания их осведомленности в вопросах антикоррупционной политики Предприятия. </w:t>
      </w:r>
    </w:p>
    <w:p w:rsidR="00A91C62" w:rsidRDefault="00A91C62" w:rsidP="00A91C62">
      <w:pPr>
        <w:jc w:val="both"/>
      </w:pPr>
      <w:r>
        <w:t xml:space="preserve">7.15. Профилактика коррупции </w:t>
      </w:r>
    </w:p>
    <w:p w:rsidR="00A91C62" w:rsidRDefault="00A91C62" w:rsidP="00A91C62">
      <w:pPr>
        <w:jc w:val="both"/>
      </w:pPr>
      <w:r>
        <w:t xml:space="preserve">7.15.1. В Обществе проводится информирование работников об антикоррупционном законодательстве РФ, принимаемых Предприятием мерах в этих целях, а также положениях и требованиях настоящей Антикоррупционной политики. </w:t>
      </w:r>
    </w:p>
    <w:p w:rsidR="00A91C62" w:rsidRDefault="00A91C62" w:rsidP="00A91C62">
      <w:pPr>
        <w:jc w:val="both"/>
      </w:pPr>
      <w:r>
        <w:t xml:space="preserve">7.15.2. Предприятие проводит вводный инструктаж для всех вновь принятых работников Предприятия в части применимых требований антикоррупционного законодательства и внутренних документов Предприятия. </w:t>
      </w:r>
    </w:p>
    <w:p w:rsidR="00A91C62" w:rsidRDefault="00A91C62" w:rsidP="00A91C62">
      <w:pPr>
        <w:jc w:val="both"/>
      </w:pPr>
      <w:r>
        <w:t xml:space="preserve">7.15.3. Предприятие требует от своих работников соблюдения Антикоррупционной политики Предприятия, информируя их о ключевых принципах, требованиях и санкциях за нарушения. Все работники Предприятия должны руководствоваться Антикоррупционной политикой Предприятия и неукоснительно соблюдать ее принципы и требования. </w:t>
      </w:r>
    </w:p>
    <w:p w:rsidR="00A91C62" w:rsidRDefault="00A91C62" w:rsidP="00A91C62">
      <w:pPr>
        <w:jc w:val="both"/>
      </w:pPr>
      <w:r>
        <w:t xml:space="preserve">7.15.4. </w:t>
      </w:r>
      <w:proofErr w:type="gramStart"/>
      <w:r>
        <w:t xml:space="preserve">Любой Работник в случае появления сомнений в правомерности своих действий, а также действий, бездействия или предложений других работников, контрагентов или иных лиц, которые </w:t>
      </w:r>
      <w:r>
        <w:lastRenderedPageBreak/>
        <w:t xml:space="preserve">взаимодействуют с Предприятием, в соответствии с принципам и требованиям Антикоррупционной политики должен сообщить об этом своему непосредственному руководителю и/или уполномоченному лицу, которое, при необходимости, предоставит рекомендации и разъяснения относительно сложившейся ситуации. </w:t>
      </w:r>
      <w:proofErr w:type="gramEnd"/>
    </w:p>
    <w:p w:rsidR="00A91C62" w:rsidRPr="00C822BA" w:rsidRDefault="00A91C62" w:rsidP="00A91C62">
      <w:pPr>
        <w:jc w:val="both"/>
        <w:rPr>
          <w:b/>
        </w:rPr>
      </w:pPr>
      <w:r w:rsidRPr="00C822BA">
        <w:rPr>
          <w:b/>
        </w:rPr>
        <w:t xml:space="preserve">8. ПЕРЕЧЕНЬ РЕАЛИЗУЕМЫХ АНТИКОРРУПЦИОННЫХ МЕРОПРИЯТИЙ, СТАНДАРТОВ, ПРОЦЕДУР И ПОРЯДОК ИХ ВЫПОЛНЕНИЯ </w:t>
      </w:r>
    </w:p>
    <w:p w:rsidR="008A1B9A" w:rsidRDefault="00A91C62" w:rsidP="00BA08F2">
      <w:pPr>
        <w:spacing w:after="0" w:line="240" w:lineRule="auto"/>
        <w:jc w:val="both"/>
      </w:pPr>
      <w:r>
        <w:t xml:space="preserve">Разработка и принятие кодекса этики и служебного поведения работников организации. </w:t>
      </w:r>
    </w:p>
    <w:p w:rsidR="008A1B9A" w:rsidRDefault="00A91C62" w:rsidP="00BA08F2">
      <w:pPr>
        <w:spacing w:after="0" w:line="240" w:lineRule="auto"/>
        <w:jc w:val="both"/>
      </w:pPr>
      <w:r>
        <w:t xml:space="preserve">Введение в договоры, связанные с хозяйственной деятельностью организации, стандартной антикоррупционной оговорки. </w:t>
      </w:r>
    </w:p>
    <w:p w:rsidR="008A1B9A" w:rsidRDefault="00A91C62" w:rsidP="00BA08F2">
      <w:pPr>
        <w:spacing w:after="0" w:line="240" w:lineRule="auto"/>
        <w:jc w:val="both"/>
      </w:pPr>
      <w:r>
        <w:t xml:space="preserve">Введение антикоррупционных положений в трудовые договора. </w:t>
      </w:r>
    </w:p>
    <w:p w:rsidR="008A1B9A" w:rsidRDefault="00A91C62" w:rsidP="00BA08F2">
      <w:pPr>
        <w:spacing w:after="0" w:line="240" w:lineRule="auto"/>
        <w:jc w:val="both"/>
      </w:pPr>
      <w:r>
        <w:t xml:space="preserve">Разработка и введение процедуры информирования работниками работодателя о случаях склонения их к совершению антикоррупционных </w:t>
      </w:r>
      <w:r w:rsidR="008A1B9A">
        <w:t>действий</w:t>
      </w:r>
      <w:r>
        <w:t>.</w:t>
      </w:r>
    </w:p>
    <w:p w:rsidR="00BA08F2" w:rsidRDefault="00A91C62" w:rsidP="00BA08F2">
      <w:pPr>
        <w:spacing w:after="0" w:line="240" w:lineRule="auto"/>
        <w:jc w:val="both"/>
      </w:pPr>
      <w:r>
        <w:t xml:space="preserve"> 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сообщений. </w:t>
      </w:r>
    </w:p>
    <w:p w:rsidR="00BA08F2" w:rsidRDefault="00A91C62" w:rsidP="00BA08F2">
      <w:pPr>
        <w:spacing w:after="0" w:line="240" w:lineRule="auto"/>
        <w:jc w:val="both"/>
      </w:pPr>
      <w:r>
        <w:t xml:space="preserve"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интересов. </w:t>
      </w:r>
    </w:p>
    <w:p w:rsidR="00BA08F2" w:rsidRDefault="00A91C62" w:rsidP="00BA08F2">
      <w:pPr>
        <w:spacing w:after="0" w:line="240" w:lineRule="auto"/>
        <w:jc w:val="both"/>
      </w:pPr>
      <w:r>
        <w:t xml:space="preserve">Введение процедур защиты работников, сообщивших о коррупционных правонарушениях в деятельности организации, от формальных и неформальных санкций. </w:t>
      </w:r>
    </w:p>
    <w:p w:rsidR="00BA08F2" w:rsidRDefault="00A91C62" w:rsidP="00BA08F2">
      <w:pPr>
        <w:spacing w:after="0" w:line="240" w:lineRule="auto"/>
        <w:jc w:val="both"/>
      </w:pPr>
      <w:r>
        <w:t xml:space="preserve">Обучение и информирование работников. </w:t>
      </w:r>
    </w:p>
    <w:p w:rsidR="00BA08F2" w:rsidRDefault="00A91C62" w:rsidP="00BA08F2">
      <w:pPr>
        <w:spacing w:after="0" w:line="240" w:lineRule="auto"/>
        <w:jc w:val="both"/>
      </w:pPr>
      <w:r>
        <w:t xml:space="preserve"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организации. Проведение обучающих мероприятий по вопросам профилактики и противодействия коррупции. </w:t>
      </w:r>
    </w:p>
    <w:p w:rsidR="00BA08F2" w:rsidRDefault="00A91C62" w:rsidP="00BA08F2">
      <w:pPr>
        <w:spacing w:after="0" w:line="240" w:lineRule="auto"/>
        <w:jc w:val="both"/>
      </w:pPr>
      <w:r>
        <w:t xml:space="preserve">Организация индивидуального консультирования работников по вопросам применения (соблюдения) антикоррупционных стандартов и процедур. </w:t>
      </w:r>
    </w:p>
    <w:p w:rsidR="00A91C62" w:rsidRDefault="00A91C62" w:rsidP="00A91C62">
      <w:pPr>
        <w:jc w:val="both"/>
      </w:pPr>
      <w:r>
        <w:t>Обеспечение соответствия системы внутреннего контроля и аудита организации требованиям антикоррупционной политики организации. Осуществление регулярного контроля соблюдения внутренних процедур. Осуществление регулярного контроля данных бухгалтерского учета, наличия и достоверности первичных документов бухгалтерского учета. 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консультантам. Оценка результатов проводимой антикоррупционной работы и распространение отчетных материалов. Проведение регулярной оценки результатов работы по противодействию коррупции. Сотрудничество с правоохранительными органами в сфере противодействия коррупции. 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коррупции.</w:t>
      </w:r>
    </w:p>
    <w:p w:rsidR="00A91C62" w:rsidRPr="008A1B9A" w:rsidRDefault="00BA08F2" w:rsidP="00A91C62">
      <w:pPr>
        <w:jc w:val="both"/>
        <w:rPr>
          <w:b/>
        </w:rPr>
      </w:pPr>
      <w:r>
        <w:rPr>
          <w:b/>
        </w:rPr>
        <w:t>9</w:t>
      </w:r>
      <w:r w:rsidR="00A91C62" w:rsidRPr="008A1B9A">
        <w:rPr>
          <w:b/>
        </w:rPr>
        <w:t xml:space="preserve">. ОТВЕТСТВЕННОСТЬ СОТРУДНИКОВ ЗА НЕСОБЛЮДЕНИЕ ТРЕБОВАНИЙ АНТИКОРРУПЦИОННОЙ ПОЛИТИКИ </w:t>
      </w:r>
    </w:p>
    <w:p w:rsidR="00A91C62" w:rsidRDefault="00BA08F2" w:rsidP="00A91C62">
      <w:pPr>
        <w:jc w:val="both"/>
      </w:pPr>
      <w:r>
        <w:t>9</w:t>
      </w:r>
      <w:r w:rsidR="00A91C62">
        <w:t xml:space="preserve">.1. </w:t>
      </w:r>
      <w:r w:rsidR="00CE4F16">
        <w:t>Директор</w:t>
      </w:r>
      <w:r w:rsidR="00A91C62">
        <w:t xml:space="preserve"> и работники Предприятия независимо от занимаемой должности несут ответственность за соблюдение принципов и требований Антикоррупционной политики Предприятия, а также за действия (бездействие) подчиненных им лиц, нарушающие эти принципы и требования. </w:t>
      </w:r>
    </w:p>
    <w:p w:rsidR="00A91C62" w:rsidRDefault="00BA08F2" w:rsidP="00A91C62">
      <w:pPr>
        <w:jc w:val="both"/>
      </w:pPr>
      <w:r>
        <w:t>9</w:t>
      </w:r>
      <w:r w:rsidR="00A91C62">
        <w:t xml:space="preserve">.2. Лица, виновные в нарушении требований настоящей Антикоррупционной политики, могут быть привлечены к дисциплинарной, административной, </w:t>
      </w:r>
      <w:proofErr w:type="spellStart"/>
      <w:r w:rsidR="00A91C62">
        <w:t>гражданскоправовой</w:t>
      </w:r>
      <w:proofErr w:type="spellEnd"/>
      <w:r w:rsidR="00A91C62">
        <w:t xml:space="preserve"> или уголовной ответственности по инициативе МУП «КЦТ», правоохранительных органов или иных лиц в порядке и по основаниям, предусмотренным законодательством Российской Федерации, нормативными правовыми актами и трудовыми договорами. </w:t>
      </w:r>
    </w:p>
    <w:p w:rsidR="00A91C62" w:rsidRDefault="00BA08F2" w:rsidP="00A91C62">
      <w:pPr>
        <w:jc w:val="both"/>
      </w:pPr>
      <w:r>
        <w:lastRenderedPageBreak/>
        <w:t>9</w:t>
      </w:r>
      <w:r w:rsidR="00A91C62">
        <w:t xml:space="preserve">.3. Предприятие вправе проводить служебные проверки по каждому обоснованному подозрению или установленному факту коррупции в рамках, допустимых законодательством Российской Федерации. </w:t>
      </w:r>
    </w:p>
    <w:p w:rsidR="00A91C62" w:rsidRPr="008A1B9A" w:rsidRDefault="00BA08F2" w:rsidP="00A91C62">
      <w:pPr>
        <w:jc w:val="both"/>
        <w:rPr>
          <w:b/>
        </w:rPr>
      </w:pPr>
      <w:r>
        <w:rPr>
          <w:b/>
        </w:rPr>
        <w:t>10</w:t>
      </w:r>
      <w:r w:rsidR="00A91C62" w:rsidRPr="008A1B9A">
        <w:rPr>
          <w:b/>
        </w:rPr>
        <w:t xml:space="preserve">. ПОРЯДОК ПЕРЕСМОТРА И ВНЕСЕНИЯ ИЗМЕНЕНИЙ В АНТИКОРРУПЦИОННУЮ ПОЛИТИКУ ПРЕДПРИЯТИЯ </w:t>
      </w:r>
    </w:p>
    <w:p w:rsidR="00A91C62" w:rsidRDefault="00BA08F2" w:rsidP="00A91C62">
      <w:pPr>
        <w:jc w:val="both"/>
      </w:pPr>
      <w:r>
        <w:t>10</w:t>
      </w:r>
      <w:r w:rsidR="00A91C62">
        <w:t xml:space="preserve">.1. При выявлении недостаточно эффективных мер настоящего Положения или связанных с ними антикоррупционных мероприятий МУП «КЦТ», либо при изменении требований применимого законодательства Российской Федерации, директор </w:t>
      </w:r>
      <w:r>
        <w:t>Предприятия</w:t>
      </w:r>
      <w:r w:rsidR="00A91C62">
        <w:t xml:space="preserve">, а также ответственные лица, организуют выработку и реализацию плана действий по пересмотру и изменению настоящего Положения </w:t>
      </w:r>
      <w:proofErr w:type="gramStart"/>
      <w:r w:rsidR="00A91C62">
        <w:t>и(</w:t>
      </w:r>
      <w:proofErr w:type="gramEnd"/>
      <w:r w:rsidR="00A91C62">
        <w:t xml:space="preserve">или) антикоррупционных мероприятий. </w:t>
      </w:r>
    </w:p>
    <w:p w:rsidR="00A91C62" w:rsidRPr="008A1B9A" w:rsidRDefault="00A91C62" w:rsidP="00A91C62">
      <w:pPr>
        <w:jc w:val="both"/>
        <w:rPr>
          <w:b/>
        </w:rPr>
      </w:pPr>
      <w:r w:rsidRPr="008A1B9A">
        <w:rPr>
          <w:b/>
        </w:rPr>
        <w:t xml:space="preserve">10. ЗАКЛЮЧИТЕЛЬНЫЕ ПОЛОЖЕНИЯ </w:t>
      </w:r>
    </w:p>
    <w:p w:rsidR="00A91C62" w:rsidRDefault="00A91C62" w:rsidP="00A91C62">
      <w:pPr>
        <w:jc w:val="both"/>
      </w:pPr>
      <w:r>
        <w:t>1</w:t>
      </w:r>
      <w:r w:rsidR="00BA08F2">
        <w:t>1</w:t>
      </w:r>
      <w:r>
        <w:t>.1. Во всех остальных аспектах деятельности Предприятия, во время возникновения ситуаций, не оговоренных в данной антикоррупционной политике, сотрудники МУП «КЦТ» обязаны руководствоваться принципами Кодекса этики, Положением о конфликте интересов, принимать решения в соответствии с разумностью и целесообразностью исходя из контекста ситуации. При этом</w:t>
      </w:r>
      <w:proofErr w:type="gramStart"/>
      <w:r>
        <w:t>,</w:t>
      </w:r>
      <w:proofErr w:type="gramEnd"/>
      <w:r>
        <w:t xml:space="preserve"> предпринимаемые действия и/или решения не должны вступать в противоречие с антикоррупционным законодательством Российской Федерации</w:t>
      </w:r>
    </w:p>
    <w:sectPr w:rsidR="00A91C62" w:rsidSect="00081610">
      <w:footerReference w:type="default" r:id="rId7"/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B38" w:rsidRDefault="005B6B38" w:rsidP="00BF0866">
      <w:pPr>
        <w:spacing w:after="0" w:line="240" w:lineRule="auto"/>
      </w:pPr>
      <w:r>
        <w:separator/>
      </w:r>
    </w:p>
  </w:endnote>
  <w:endnote w:type="continuationSeparator" w:id="0">
    <w:p w:rsidR="005B6B38" w:rsidRDefault="005B6B38" w:rsidP="00BF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66" w:rsidRPr="00BF0866" w:rsidRDefault="00BF0866" w:rsidP="00BF0866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BA1625" wp14:editId="3FF04BA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F0866" w:rsidRPr="00BF0866" w:rsidRDefault="00BF0866">
                          <w:pPr>
                            <w:pStyle w:val="a5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F0866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BF0866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instrText>PAGE  \* Arabic  \* MERGEFORMAT</w:instrText>
                          </w:r>
                          <w:r w:rsidRPr="00BF0866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520E0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t>1</w:t>
                          </w:r>
                          <w:r w:rsidRPr="00BF0866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    <v:textbox style="mso-fit-shape-to-text:t">
                <w:txbxContent>
                  <w:p w:rsidR="00BF0866" w:rsidRPr="00BF0866" w:rsidRDefault="00BF0866">
                    <w:pPr>
                      <w:pStyle w:val="a5"/>
                      <w:jc w:val="right"/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</w:pPr>
                    <w:r w:rsidRPr="00BF0866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fldChar w:fldCharType="begin"/>
                    </w:r>
                    <w:r w:rsidRPr="00BF0866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instrText>PAGE  \* Arabic  \* MERGEFORMAT</w:instrText>
                    </w:r>
                    <w:r w:rsidRPr="00BF0866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 w:rsidR="007520E0">
                      <w:rPr>
                        <w:rFonts w:asciiTheme="majorHAnsi" w:hAnsiTheme="majorHAnsi"/>
                        <w:noProof/>
                        <w:color w:val="000000" w:themeColor="text1"/>
                        <w:sz w:val="24"/>
                        <w:szCs w:val="24"/>
                      </w:rPr>
                      <w:t>1</w:t>
                    </w:r>
                    <w:r w:rsidRPr="00BF0866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ru-RU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00941B92" wp14:editId="4CF25CD9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B38" w:rsidRDefault="005B6B38" w:rsidP="00BF0866">
      <w:pPr>
        <w:spacing w:after="0" w:line="240" w:lineRule="auto"/>
      </w:pPr>
      <w:r>
        <w:separator/>
      </w:r>
    </w:p>
  </w:footnote>
  <w:footnote w:type="continuationSeparator" w:id="0">
    <w:p w:rsidR="005B6B38" w:rsidRDefault="005B6B38" w:rsidP="00BF08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62"/>
    <w:rsid w:val="00081610"/>
    <w:rsid w:val="00370FC5"/>
    <w:rsid w:val="00464D4A"/>
    <w:rsid w:val="005B6B38"/>
    <w:rsid w:val="007520E0"/>
    <w:rsid w:val="008A1B9A"/>
    <w:rsid w:val="00A45FFE"/>
    <w:rsid w:val="00A91C62"/>
    <w:rsid w:val="00BA08F2"/>
    <w:rsid w:val="00BF0866"/>
    <w:rsid w:val="00C822BA"/>
    <w:rsid w:val="00CB37AB"/>
    <w:rsid w:val="00CE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20E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0866"/>
  </w:style>
  <w:style w:type="paragraph" w:styleId="a5">
    <w:name w:val="footer"/>
    <w:basedOn w:val="a"/>
    <w:link w:val="a6"/>
    <w:uiPriority w:val="99"/>
    <w:unhideWhenUsed/>
    <w:rsid w:val="00BF0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0866"/>
  </w:style>
  <w:style w:type="paragraph" w:customStyle="1" w:styleId="3CBD5A742C28424DA5172AD252E32316">
    <w:name w:val="3CBD5A742C28424DA5172AD252E32316"/>
    <w:rsid w:val="00BF0866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0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08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20E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20E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0866"/>
  </w:style>
  <w:style w:type="paragraph" w:styleId="a5">
    <w:name w:val="footer"/>
    <w:basedOn w:val="a"/>
    <w:link w:val="a6"/>
    <w:uiPriority w:val="99"/>
    <w:unhideWhenUsed/>
    <w:rsid w:val="00BF0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0866"/>
  </w:style>
  <w:style w:type="paragraph" w:customStyle="1" w:styleId="3CBD5A742C28424DA5172AD252E32316">
    <w:name w:val="3CBD5A742C28424DA5172AD252E32316"/>
    <w:rsid w:val="00BF0866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0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08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20E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11</Pages>
  <Words>4370</Words>
  <Characters>24914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GIS_Agkatsev</cp:lastModifiedBy>
  <cp:revision>4</cp:revision>
  <cp:lastPrinted>2020-06-30T08:03:00Z</cp:lastPrinted>
  <dcterms:created xsi:type="dcterms:W3CDTF">2020-06-30T06:45:00Z</dcterms:created>
  <dcterms:modified xsi:type="dcterms:W3CDTF">2020-07-08T11:32:00Z</dcterms:modified>
</cp:coreProperties>
</file>